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F2BBD" w14:textId="1624790A" w:rsidR="00256A6C" w:rsidRPr="00383242" w:rsidRDefault="00256A6C" w:rsidP="00383242">
      <w:pPr>
        <w:pStyle w:val="NoSpacing"/>
        <w:rPr>
          <w:rFonts w:ascii="Arial" w:hAnsi="Arial" w:cs="Arial"/>
          <w:b/>
          <w:bCs/>
        </w:rPr>
      </w:pPr>
      <w:r w:rsidRPr="00383242">
        <w:rPr>
          <w:rFonts w:ascii="Arial" w:hAnsi="Arial" w:cs="Arial"/>
          <w:b/>
          <w:bCs/>
        </w:rPr>
        <w:t>Caro Downtown Development Authority</w:t>
      </w:r>
      <w:r w:rsidRPr="00383242">
        <w:rPr>
          <w:rFonts w:ascii="Arial" w:hAnsi="Arial" w:cs="Arial"/>
          <w:b/>
          <w:bCs/>
        </w:rPr>
        <w:br/>
        <w:t xml:space="preserve">DDA Director </w:t>
      </w:r>
      <w:r w:rsidR="005F504F" w:rsidRPr="00383242">
        <w:rPr>
          <w:rFonts w:ascii="Arial" w:hAnsi="Arial" w:cs="Arial"/>
          <w:b/>
          <w:bCs/>
        </w:rPr>
        <w:t>Job Posting</w:t>
      </w:r>
    </w:p>
    <w:p w14:paraId="38ADFF5A" w14:textId="77777777" w:rsidR="00256A6C" w:rsidRPr="00383242" w:rsidRDefault="00256A6C" w:rsidP="00256A6C">
      <w:pPr>
        <w:rPr>
          <w:rFonts w:ascii="Arial" w:hAnsi="Arial" w:cs="Arial"/>
          <w:b/>
          <w:bCs/>
        </w:rPr>
      </w:pPr>
      <w:r w:rsidRPr="00383242">
        <w:rPr>
          <w:rFonts w:ascii="Arial" w:hAnsi="Arial" w:cs="Arial"/>
          <w:b/>
          <w:bCs/>
        </w:rPr>
        <w:t>Position Type: Part-Time</w:t>
      </w:r>
      <w:r w:rsidRPr="00383242">
        <w:rPr>
          <w:rFonts w:ascii="Arial" w:hAnsi="Arial" w:cs="Arial"/>
          <w:b/>
          <w:bCs/>
        </w:rPr>
        <w:br/>
        <w:t xml:space="preserve">Reports To: Caro DDA Board of Directors </w:t>
      </w:r>
    </w:p>
    <w:p w14:paraId="0629E5C2" w14:textId="77777777" w:rsidR="00256A6C" w:rsidRPr="00383242" w:rsidRDefault="000E35B8" w:rsidP="00256A6C">
      <w:pPr>
        <w:rPr>
          <w:rFonts w:ascii="Arial" w:hAnsi="Arial" w:cs="Arial"/>
        </w:rPr>
      </w:pPr>
      <w:r>
        <w:rPr>
          <w:rFonts w:ascii="Arial" w:hAnsi="Arial" w:cs="Arial"/>
          <w:b/>
          <w:bCs/>
        </w:rPr>
        <w:pict w14:anchorId="0F50B386">
          <v:rect id="_x0000_i1025" style="width:0;height:1.5pt" o:hralign="center" o:hrstd="t" o:hr="t" fillcolor="#a0a0a0" stroked="f"/>
        </w:pict>
      </w:r>
    </w:p>
    <w:p w14:paraId="105FF096" w14:textId="77777777" w:rsidR="00256A6C" w:rsidRPr="00383242" w:rsidRDefault="00256A6C" w:rsidP="00256A6C">
      <w:pPr>
        <w:rPr>
          <w:rFonts w:ascii="Arial" w:hAnsi="Arial" w:cs="Arial"/>
        </w:rPr>
      </w:pPr>
      <w:r w:rsidRPr="00383242">
        <w:rPr>
          <w:rFonts w:ascii="Arial" w:hAnsi="Arial" w:cs="Arial"/>
          <w:b/>
          <w:bCs/>
        </w:rPr>
        <w:t>Position Summary</w:t>
      </w:r>
      <w:r w:rsidRPr="00383242">
        <w:rPr>
          <w:rFonts w:ascii="Arial" w:hAnsi="Arial" w:cs="Arial"/>
        </w:rPr>
        <w:br/>
        <w:t xml:space="preserve">The Caro Downtown Development Authority (DDA) is seeking a dynamic, self-starting Part-Time DDA Director to lead initiatives that support the economic vitality, development, and promotion of downtown Caro. </w:t>
      </w:r>
    </w:p>
    <w:p w14:paraId="4B9D6B4E" w14:textId="77777777" w:rsidR="00256A6C" w:rsidRPr="00383242" w:rsidRDefault="00256A6C" w:rsidP="00256A6C">
      <w:pPr>
        <w:rPr>
          <w:rFonts w:ascii="Arial" w:hAnsi="Arial" w:cs="Arial"/>
        </w:rPr>
      </w:pPr>
      <w:r w:rsidRPr="00383242">
        <w:rPr>
          <w:rFonts w:ascii="Arial" w:hAnsi="Arial" w:cs="Arial"/>
        </w:rPr>
        <w:t xml:space="preserve">The DDA Director will work closely with the DDA Board of Directors, business and property owners, community partners, and local and state agencies to strengthen downtown Caro as a vibrant place to live, work, and visit. This role includes project management, budgeting, marketing and communications, event and infrastructure planning, and support of related downtown programs. The DDA Director functions with considerable independence and is accountable for achieving results that align with the DDA’s objectives. </w:t>
      </w:r>
    </w:p>
    <w:p w14:paraId="03C10D22" w14:textId="77777777" w:rsidR="00256A6C" w:rsidRPr="00383242" w:rsidRDefault="00256A6C" w:rsidP="00383242">
      <w:pPr>
        <w:pStyle w:val="NoSpacing"/>
        <w:rPr>
          <w:rFonts w:ascii="Arial" w:hAnsi="Arial" w:cs="Arial"/>
          <w:b/>
          <w:bCs/>
        </w:rPr>
      </w:pPr>
      <w:r w:rsidRPr="00383242">
        <w:rPr>
          <w:rFonts w:ascii="Arial" w:hAnsi="Arial" w:cs="Arial"/>
          <w:b/>
          <w:bCs/>
        </w:rPr>
        <w:t xml:space="preserve">Essential Duties and Responsibilities </w:t>
      </w:r>
    </w:p>
    <w:p w14:paraId="2F822864" w14:textId="48400755" w:rsidR="00256A6C" w:rsidRPr="00383242" w:rsidRDefault="00256A6C" w:rsidP="00256A6C">
      <w:pPr>
        <w:rPr>
          <w:rFonts w:ascii="Arial" w:hAnsi="Arial" w:cs="Arial"/>
        </w:rPr>
      </w:pPr>
      <w:r w:rsidRPr="00383242">
        <w:rPr>
          <w:rFonts w:ascii="Arial" w:hAnsi="Arial" w:cs="Arial"/>
        </w:rPr>
        <w:t>DDA Administration and Planning</w:t>
      </w:r>
      <w:r w:rsidRPr="00383242">
        <w:rPr>
          <w:rFonts w:ascii="Arial" w:hAnsi="Arial" w:cs="Arial"/>
        </w:rPr>
        <w:br/>
        <w:t>• Coordinate and implement projects and initiatives that advance the DDA’s mission and strategic goals.</w:t>
      </w:r>
      <w:r w:rsidRPr="00383242">
        <w:rPr>
          <w:rFonts w:ascii="Arial" w:hAnsi="Arial" w:cs="Arial"/>
        </w:rPr>
        <w:br/>
        <w:t>• Develop and administer the DDA’s annual budget.</w:t>
      </w:r>
      <w:r w:rsidRPr="00383242">
        <w:rPr>
          <w:rFonts w:ascii="Arial" w:hAnsi="Arial" w:cs="Arial"/>
        </w:rPr>
        <w:br/>
        <w:t>• Research, analyze, and recommend new economic development and downtown improvement initiatives.</w:t>
      </w:r>
    </w:p>
    <w:p w14:paraId="2F54436B" w14:textId="77777777" w:rsidR="00256A6C" w:rsidRPr="00383242" w:rsidRDefault="00256A6C" w:rsidP="00256A6C">
      <w:pPr>
        <w:rPr>
          <w:rFonts w:ascii="Arial" w:hAnsi="Arial" w:cs="Arial"/>
        </w:rPr>
      </w:pPr>
      <w:r w:rsidRPr="00383242">
        <w:rPr>
          <w:rFonts w:ascii="Arial" w:hAnsi="Arial" w:cs="Arial"/>
          <w:b/>
          <w:bCs/>
        </w:rPr>
        <w:t>Knowledge, Skills, and Abilities</w:t>
      </w:r>
      <w:r w:rsidRPr="00383242">
        <w:rPr>
          <w:rFonts w:ascii="Arial" w:hAnsi="Arial" w:cs="Arial"/>
        </w:rPr>
        <w:br/>
        <w:t xml:space="preserve">The ideal candidate will demonstrate the following: </w:t>
      </w:r>
    </w:p>
    <w:p w14:paraId="4EAB3776" w14:textId="77777777" w:rsidR="00256A6C" w:rsidRPr="00383242" w:rsidRDefault="00256A6C" w:rsidP="00256A6C">
      <w:pPr>
        <w:rPr>
          <w:rFonts w:ascii="Arial" w:hAnsi="Arial" w:cs="Arial"/>
        </w:rPr>
      </w:pPr>
      <w:r w:rsidRPr="00383242">
        <w:rPr>
          <w:rFonts w:ascii="Arial" w:hAnsi="Arial" w:cs="Arial"/>
        </w:rPr>
        <w:t>• Basic knowledge of business, economic development, and downtown development, or a strong willingness to learn.</w:t>
      </w:r>
      <w:r w:rsidRPr="00383242">
        <w:rPr>
          <w:rFonts w:ascii="Arial" w:hAnsi="Arial" w:cs="Arial"/>
        </w:rPr>
        <w:br/>
        <w:t>• Entrepreneurial, self-starting, energetic, and imaginative approach to work.</w:t>
      </w:r>
      <w:r w:rsidRPr="00383242">
        <w:rPr>
          <w:rFonts w:ascii="Arial" w:hAnsi="Arial" w:cs="Arial"/>
        </w:rPr>
        <w:br/>
        <w:t>• Strong organizational and time-management skills, with the ability to work independently.</w:t>
      </w:r>
      <w:r w:rsidRPr="00383242">
        <w:rPr>
          <w:rFonts w:ascii="Arial" w:hAnsi="Arial" w:cs="Arial"/>
        </w:rPr>
        <w:br/>
        <w:t>• Effective verbal and written communication skills with a wide range of stakeholders.</w:t>
      </w:r>
      <w:r w:rsidRPr="00383242">
        <w:rPr>
          <w:rFonts w:ascii="Arial" w:hAnsi="Arial" w:cs="Arial"/>
        </w:rPr>
        <w:br/>
        <w:t>• Ability to build and maintain positive relationships with business and property owners, community groups, and public agencies.</w:t>
      </w:r>
      <w:r w:rsidRPr="00383242">
        <w:rPr>
          <w:rFonts w:ascii="Arial" w:hAnsi="Arial" w:cs="Arial"/>
        </w:rPr>
        <w:br/>
        <w:t>• Proficiency with Microsoft Office products (Word, Excel, PowerPoint), spreadsheets, and basic database management.</w:t>
      </w:r>
      <w:r w:rsidRPr="00383242">
        <w:rPr>
          <w:rFonts w:ascii="Arial" w:hAnsi="Arial" w:cs="Arial"/>
        </w:rPr>
        <w:br/>
        <w:t>• Ability to manage and update websites and social media platforms, or willingness to learn.</w:t>
      </w:r>
      <w:r w:rsidRPr="00383242">
        <w:rPr>
          <w:rFonts w:ascii="Arial" w:hAnsi="Arial" w:cs="Arial"/>
        </w:rPr>
        <w:br/>
        <w:t>• Grant writing experience or willingness to develop grant writing skills.</w:t>
      </w:r>
      <w:r w:rsidRPr="00383242">
        <w:rPr>
          <w:rFonts w:ascii="Arial" w:hAnsi="Arial" w:cs="Arial"/>
        </w:rPr>
        <w:br/>
      </w:r>
      <w:r w:rsidRPr="00383242">
        <w:rPr>
          <w:rFonts w:ascii="Arial" w:hAnsi="Arial" w:cs="Arial"/>
        </w:rPr>
        <w:lastRenderedPageBreak/>
        <w:t>• Ability to work outdoors in all four seasons.</w:t>
      </w:r>
      <w:r w:rsidRPr="00383242">
        <w:rPr>
          <w:rFonts w:ascii="Arial" w:hAnsi="Arial" w:cs="Arial"/>
        </w:rPr>
        <w:br/>
        <w:t>• Ability to lift and carry up to approximately 40 pounds.</w:t>
      </w:r>
      <w:r w:rsidRPr="00383242">
        <w:rPr>
          <w:rFonts w:ascii="Arial" w:hAnsi="Arial" w:cs="Arial"/>
        </w:rPr>
        <w:br/>
        <w:t xml:space="preserve">• Willingness to work a flexible schedule, including some evenings and weekends for meetings and events. </w:t>
      </w:r>
    </w:p>
    <w:p w14:paraId="3469D20E" w14:textId="77777777" w:rsidR="00256A6C" w:rsidRPr="00383242" w:rsidRDefault="00256A6C" w:rsidP="00256A6C">
      <w:pPr>
        <w:rPr>
          <w:rFonts w:ascii="Arial" w:hAnsi="Arial" w:cs="Arial"/>
        </w:rPr>
      </w:pPr>
      <w:r w:rsidRPr="00383242">
        <w:rPr>
          <w:rFonts w:ascii="Arial" w:hAnsi="Arial" w:cs="Arial"/>
          <w:b/>
          <w:bCs/>
        </w:rPr>
        <w:t>Education and Experience</w:t>
      </w:r>
      <w:r w:rsidRPr="00383242">
        <w:rPr>
          <w:rFonts w:ascii="Arial" w:hAnsi="Arial" w:cs="Arial"/>
        </w:rPr>
        <w:br/>
        <w:t>• Minimum of two (2) years of administrative experience required.</w:t>
      </w:r>
      <w:r w:rsidRPr="00383242">
        <w:rPr>
          <w:rFonts w:ascii="Arial" w:hAnsi="Arial" w:cs="Arial"/>
        </w:rPr>
        <w:br/>
        <w:t xml:space="preserve">• Experience in community development, economic development, downtown management, event planning, marketing, public administration, or related fields is desirable. </w:t>
      </w:r>
    </w:p>
    <w:p w14:paraId="193D6937" w14:textId="77777777" w:rsidR="00256A6C" w:rsidRPr="00383242" w:rsidRDefault="00256A6C" w:rsidP="00256A6C">
      <w:pPr>
        <w:rPr>
          <w:rFonts w:ascii="Arial" w:hAnsi="Arial" w:cs="Arial"/>
        </w:rPr>
      </w:pPr>
      <w:r w:rsidRPr="00383242">
        <w:rPr>
          <w:rFonts w:ascii="Arial" w:hAnsi="Arial" w:cs="Arial"/>
          <w:b/>
          <w:bCs/>
        </w:rPr>
        <w:t>Work Environment and Schedule</w:t>
      </w:r>
      <w:r w:rsidRPr="00383242">
        <w:rPr>
          <w:rFonts w:ascii="Arial" w:hAnsi="Arial" w:cs="Arial"/>
        </w:rPr>
        <w:br/>
        <w:t xml:space="preserve">This is a part-time position. </w:t>
      </w:r>
    </w:p>
    <w:p w14:paraId="63FA334D" w14:textId="77777777" w:rsidR="00256A6C" w:rsidRPr="00383242" w:rsidRDefault="00256A6C" w:rsidP="00256A6C">
      <w:pPr>
        <w:rPr>
          <w:rFonts w:ascii="Arial" w:hAnsi="Arial" w:cs="Arial"/>
        </w:rPr>
      </w:pPr>
      <w:r w:rsidRPr="00383242">
        <w:rPr>
          <w:rFonts w:ascii="Arial" w:hAnsi="Arial" w:cs="Arial"/>
        </w:rPr>
        <w:t xml:space="preserve">The DDA Director will </w:t>
      </w:r>
      <w:proofErr w:type="gramStart"/>
      <w:r w:rsidRPr="00383242">
        <w:rPr>
          <w:rFonts w:ascii="Arial" w:hAnsi="Arial" w:cs="Arial"/>
        </w:rPr>
        <w:t>work</w:t>
      </w:r>
      <w:proofErr w:type="gramEnd"/>
      <w:r w:rsidRPr="00383242">
        <w:rPr>
          <w:rFonts w:ascii="Arial" w:hAnsi="Arial" w:cs="Arial"/>
        </w:rPr>
        <w:t xml:space="preserve"> a flexible schedule based on project needs, meetings, and events. Evening and weekend hours may be required for DDA Board meetings, community events, and downtown activities. </w:t>
      </w:r>
    </w:p>
    <w:p w14:paraId="108F0663" w14:textId="77777777" w:rsidR="00256A6C" w:rsidRPr="00383242" w:rsidRDefault="00256A6C" w:rsidP="00256A6C">
      <w:pPr>
        <w:rPr>
          <w:rFonts w:ascii="Arial" w:hAnsi="Arial" w:cs="Arial"/>
        </w:rPr>
      </w:pPr>
      <w:r w:rsidRPr="00383242">
        <w:rPr>
          <w:rFonts w:ascii="Arial" w:hAnsi="Arial" w:cs="Arial"/>
        </w:rPr>
        <w:t xml:space="preserve">The position involves a combination of office work and outdoor work within the downtown district, with regular interaction with business and property owners, community partners, and the </w:t>
      </w:r>
      <w:proofErr w:type="gramStart"/>
      <w:r w:rsidRPr="00383242">
        <w:rPr>
          <w:rFonts w:ascii="Arial" w:hAnsi="Arial" w:cs="Arial"/>
        </w:rPr>
        <w:t>general public</w:t>
      </w:r>
      <w:proofErr w:type="gramEnd"/>
      <w:r w:rsidRPr="00383242">
        <w:rPr>
          <w:rFonts w:ascii="Arial" w:hAnsi="Arial" w:cs="Arial"/>
        </w:rPr>
        <w:t xml:space="preserve">. </w:t>
      </w:r>
    </w:p>
    <w:p w14:paraId="1FCEB1F4" w14:textId="77777777" w:rsidR="00256A6C" w:rsidRPr="00383242" w:rsidRDefault="00256A6C" w:rsidP="00256A6C">
      <w:pPr>
        <w:rPr>
          <w:rFonts w:ascii="Arial" w:hAnsi="Arial" w:cs="Arial"/>
        </w:rPr>
      </w:pPr>
      <w:r w:rsidRPr="00383242">
        <w:rPr>
          <w:rFonts w:ascii="Arial" w:hAnsi="Arial" w:cs="Arial"/>
          <w:b/>
          <w:bCs/>
        </w:rPr>
        <w:t>Compensation</w:t>
      </w:r>
      <w:r w:rsidRPr="00383242">
        <w:rPr>
          <w:rFonts w:ascii="Arial" w:hAnsi="Arial" w:cs="Arial"/>
          <w:b/>
          <w:bCs/>
        </w:rPr>
        <w:br/>
      </w:r>
      <w:proofErr w:type="spellStart"/>
      <w:r w:rsidRPr="00383242">
        <w:rPr>
          <w:rFonts w:ascii="Arial" w:hAnsi="Arial" w:cs="Arial"/>
        </w:rPr>
        <w:t>Compensation</w:t>
      </w:r>
      <w:proofErr w:type="spellEnd"/>
      <w:r w:rsidRPr="00383242">
        <w:rPr>
          <w:rFonts w:ascii="Arial" w:hAnsi="Arial" w:cs="Arial"/>
        </w:rPr>
        <w:t xml:space="preserve"> will be determined by the Caro Downtown Development Authority based on experience and qualifications. </w:t>
      </w:r>
    </w:p>
    <w:p w14:paraId="6EB14A4C" w14:textId="4F19A8CA" w:rsidR="00256A6C" w:rsidRPr="00383242" w:rsidRDefault="00256A6C" w:rsidP="00383242">
      <w:pPr>
        <w:pStyle w:val="NoSpacing"/>
        <w:rPr>
          <w:rFonts w:ascii="Arial" w:hAnsi="Arial" w:cs="Arial"/>
          <w:b/>
          <w:bCs/>
        </w:rPr>
      </w:pPr>
      <w:r w:rsidRPr="00383242">
        <w:rPr>
          <w:rFonts w:ascii="Arial" w:hAnsi="Arial" w:cs="Arial"/>
          <w:b/>
          <w:bCs/>
        </w:rPr>
        <w:t>How to Apply</w:t>
      </w:r>
      <w:r w:rsidRPr="00383242">
        <w:rPr>
          <w:rFonts w:ascii="Arial" w:hAnsi="Arial" w:cs="Arial"/>
          <w:b/>
          <w:bCs/>
        </w:rPr>
        <w:br/>
        <w:t>Interested candidates should submit a resume and cover letter outlining their qualifications and interest in the position to:</w:t>
      </w:r>
      <w:r w:rsidRPr="00383242">
        <w:rPr>
          <w:rFonts w:ascii="Arial" w:hAnsi="Arial" w:cs="Arial"/>
          <w:b/>
          <w:bCs/>
        </w:rPr>
        <w:br/>
      </w:r>
      <w:r w:rsidR="00383242" w:rsidRPr="00383242">
        <w:rPr>
          <w:rFonts w:ascii="Arial" w:hAnsi="Arial" w:cs="Arial"/>
          <w:b/>
          <w:bCs/>
        </w:rPr>
        <w:t>Rita Papp, City Clerk, 317 S. State St., Caro, MI 48723</w:t>
      </w:r>
    </w:p>
    <w:p w14:paraId="2C148066" w14:textId="220CA0B4" w:rsidR="00383242" w:rsidRPr="00383242" w:rsidRDefault="00383242" w:rsidP="00383242">
      <w:pPr>
        <w:pStyle w:val="NoSpacing"/>
        <w:rPr>
          <w:rFonts w:ascii="Arial" w:hAnsi="Arial" w:cs="Arial"/>
          <w:b/>
          <w:bCs/>
        </w:rPr>
      </w:pPr>
      <w:r w:rsidRPr="00383242">
        <w:rPr>
          <w:rFonts w:ascii="Arial" w:hAnsi="Arial" w:cs="Arial"/>
          <w:b/>
          <w:bCs/>
        </w:rPr>
        <w:t>rpapp@carocity.net</w:t>
      </w:r>
    </w:p>
    <w:p w14:paraId="227C4524" w14:textId="27E98BAA" w:rsidR="00256A6C" w:rsidRPr="00383242" w:rsidRDefault="00256A6C" w:rsidP="00256A6C">
      <w:pPr>
        <w:rPr>
          <w:rFonts w:ascii="Arial" w:hAnsi="Arial" w:cs="Arial"/>
          <w:b/>
          <w:bCs/>
        </w:rPr>
      </w:pPr>
      <w:r w:rsidRPr="00383242">
        <w:rPr>
          <w:rFonts w:ascii="Arial" w:hAnsi="Arial" w:cs="Arial"/>
          <w:b/>
          <w:bCs/>
        </w:rPr>
        <w:t>Applications will be accepted until</w:t>
      </w:r>
      <w:r w:rsidR="00383242" w:rsidRPr="00383242">
        <w:rPr>
          <w:rFonts w:ascii="Arial" w:hAnsi="Arial" w:cs="Arial"/>
          <w:b/>
          <w:bCs/>
        </w:rPr>
        <w:t xml:space="preserve"> </w:t>
      </w:r>
      <w:r w:rsidR="00691068">
        <w:rPr>
          <w:rFonts w:ascii="Arial" w:hAnsi="Arial" w:cs="Arial"/>
          <w:b/>
          <w:bCs/>
        </w:rPr>
        <w:t xml:space="preserve">April 8, </w:t>
      </w:r>
      <w:proofErr w:type="gramStart"/>
      <w:r w:rsidR="00691068">
        <w:rPr>
          <w:rFonts w:ascii="Arial" w:hAnsi="Arial" w:cs="Arial"/>
          <w:b/>
          <w:bCs/>
        </w:rPr>
        <w:t>2026</w:t>
      </w:r>
      <w:proofErr w:type="gramEnd"/>
      <w:r w:rsidR="00691068">
        <w:rPr>
          <w:rFonts w:ascii="Arial" w:hAnsi="Arial" w:cs="Arial"/>
          <w:b/>
          <w:bCs/>
        </w:rPr>
        <w:t xml:space="preserve"> at 4:00 p.m.</w:t>
      </w:r>
    </w:p>
    <w:p w14:paraId="69A3514A" w14:textId="09292A23" w:rsidR="005F504F" w:rsidRPr="00383242" w:rsidRDefault="005F504F" w:rsidP="00256A6C">
      <w:pPr>
        <w:rPr>
          <w:rFonts w:ascii="Arial" w:hAnsi="Arial" w:cs="Arial"/>
        </w:rPr>
      </w:pPr>
      <w:r w:rsidRPr="00383242">
        <w:rPr>
          <w:rFonts w:ascii="Arial" w:hAnsi="Arial" w:cs="Arial"/>
        </w:rPr>
        <w:t xml:space="preserve">Full Job Description is located at: City of Caro website </w:t>
      </w:r>
      <w:hyperlink r:id="rId4" w:history="1">
        <w:r w:rsidRPr="00383242">
          <w:rPr>
            <w:rStyle w:val="Hyperlink"/>
            <w:rFonts w:ascii="Arial" w:hAnsi="Arial" w:cs="Arial"/>
          </w:rPr>
          <w:t>www.carocity.net</w:t>
        </w:r>
      </w:hyperlink>
    </w:p>
    <w:p w14:paraId="063A72A9" w14:textId="77777777" w:rsidR="005F504F" w:rsidRPr="00383242" w:rsidRDefault="005F504F" w:rsidP="00256A6C">
      <w:pPr>
        <w:rPr>
          <w:rFonts w:ascii="Arial" w:hAnsi="Arial" w:cs="Arial"/>
        </w:rPr>
      </w:pPr>
    </w:p>
    <w:p w14:paraId="01F8359D" w14:textId="77777777" w:rsidR="005F504F" w:rsidRPr="00383242" w:rsidRDefault="005F504F" w:rsidP="00256A6C">
      <w:pPr>
        <w:rPr>
          <w:rFonts w:ascii="Arial" w:hAnsi="Arial" w:cs="Arial"/>
        </w:rPr>
      </w:pPr>
    </w:p>
    <w:p w14:paraId="04A7831B" w14:textId="77777777" w:rsidR="001B08DF" w:rsidRPr="00383242" w:rsidRDefault="001B08DF">
      <w:pPr>
        <w:rPr>
          <w:rFonts w:ascii="Arial" w:hAnsi="Arial" w:cs="Arial"/>
        </w:rPr>
      </w:pPr>
    </w:p>
    <w:sectPr w:rsidR="001B08DF" w:rsidRPr="003832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A6C"/>
    <w:rsid w:val="0007758D"/>
    <w:rsid w:val="001B08DF"/>
    <w:rsid w:val="001D2AF9"/>
    <w:rsid w:val="00256A6C"/>
    <w:rsid w:val="00383242"/>
    <w:rsid w:val="00387EFE"/>
    <w:rsid w:val="005F504F"/>
    <w:rsid w:val="00691068"/>
    <w:rsid w:val="007115A1"/>
    <w:rsid w:val="00D36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F97A7"/>
  <w15:chartTrackingRefBased/>
  <w15:docId w15:val="{DF473E8A-A914-4AAC-A94D-E186A1971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A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A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A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A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A6C"/>
    <w:rPr>
      <w:rFonts w:eastAsiaTheme="majorEastAsia" w:cstheme="majorBidi"/>
      <w:color w:val="272727" w:themeColor="text1" w:themeTint="D8"/>
    </w:rPr>
  </w:style>
  <w:style w:type="paragraph" w:styleId="Title">
    <w:name w:val="Title"/>
    <w:basedOn w:val="Normal"/>
    <w:next w:val="Normal"/>
    <w:link w:val="TitleChar"/>
    <w:uiPriority w:val="10"/>
    <w:qFormat/>
    <w:rsid w:val="00256A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A6C"/>
    <w:pPr>
      <w:spacing w:before="160"/>
      <w:jc w:val="center"/>
    </w:pPr>
    <w:rPr>
      <w:i/>
      <w:iCs/>
      <w:color w:val="404040" w:themeColor="text1" w:themeTint="BF"/>
    </w:rPr>
  </w:style>
  <w:style w:type="character" w:customStyle="1" w:styleId="QuoteChar">
    <w:name w:val="Quote Char"/>
    <w:basedOn w:val="DefaultParagraphFont"/>
    <w:link w:val="Quote"/>
    <w:uiPriority w:val="29"/>
    <w:rsid w:val="00256A6C"/>
    <w:rPr>
      <w:i/>
      <w:iCs/>
      <w:color w:val="404040" w:themeColor="text1" w:themeTint="BF"/>
    </w:rPr>
  </w:style>
  <w:style w:type="paragraph" w:styleId="ListParagraph">
    <w:name w:val="List Paragraph"/>
    <w:basedOn w:val="Normal"/>
    <w:uiPriority w:val="34"/>
    <w:qFormat/>
    <w:rsid w:val="00256A6C"/>
    <w:pPr>
      <w:ind w:left="720"/>
      <w:contextualSpacing/>
    </w:pPr>
  </w:style>
  <w:style w:type="character" w:styleId="IntenseEmphasis">
    <w:name w:val="Intense Emphasis"/>
    <w:basedOn w:val="DefaultParagraphFont"/>
    <w:uiPriority w:val="21"/>
    <w:qFormat/>
    <w:rsid w:val="00256A6C"/>
    <w:rPr>
      <w:i/>
      <w:iCs/>
      <w:color w:val="0F4761" w:themeColor="accent1" w:themeShade="BF"/>
    </w:rPr>
  </w:style>
  <w:style w:type="paragraph" w:styleId="IntenseQuote">
    <w:name w:val="Intense Quote"/>
    <w:basedOn w:val="Normal"/>
    <w:next w:val="Normal"/>
    <w:link w:val="IntenseQuoteChar"/>
    <w:uiPriority w:val="30"/>
    <w:qFormat/>
    <w:rsid w:val="00256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A6C"/>
    <w:rPr>
      <w:i/>
      <w:iCs/>
      <w:color w:val="0F4761" w:themeColor="accent1" w:themeShade="BF"/>
    </w:rPr>
  </w:style>
  <w:style w:type="character" w:styleId="IntenseReference">
    <w:name w:val="Intense Reference"/>
    <w:basedOn w:val="DefaultParagraphFont"/>
    <w:uiPriority w:val="32"/>
    <w:qFormat/>
    <w:rsid w:val="00256A6C"/>
    <w:rPr>
      <w:b/>
      <w:bCs/>
      <w:smallCaps/>
      <w:color w:val="0F4761" w:themeColor="accent1" w:themeShade="BF"/>
      <w:spacing w:val="5"/>
    </w:rPr>
  </w:style>
  <w:style w:type="character" w:styleId="Hyperlink">
    <w:name w:val="Hyperlink"/>
    <w:basedOn w:val="DefaultParagraphFont"/>
    <w:uiPriority w:val="99"/>
    <w:unhideWhenUsed/>
    <w:rsid w:val="005F504F"/>
    <w:rPr>
      <w:color w:val="467886" w:themeColor="hyperlink"/>
      <w:u w:val="single"/>
    </w:rPr>
  </w:style>
  <w:style w:type="character" w:styleId="UnresolvedMention">
    <w:name w:val="Unresolved Mention"/>
    <w:basedOn w:val="DefaultParagraphFont"/>
    <w:uiPriority w:val="99"/>
    <w:semiHidden/>
    <w:unhideWhenUsed/>
    <w:rsid w:val="005F504F"/>
    <w:rPr>
      <w:color w:val="605E5C"/>
      <w:shd w:val="clear" w:color="auto" w:fill="E1DFDD"/>
    </w:rPr>
  </w:style>
  <w:style w:type="paragraph" w:styleId="NoSpacing">
    <w:name w:val="No Spacing"/>
    <w:uiPriority w:val="1"/>
    <w:qFormat/>
    <w:rsid w:val="003832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arocity.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525</Words>
  <Characters>2995</Characters>
  <Application>Microsoft Office Word</Application>
  <DocSecurity>0</DocSecurity>
  <Lines>24</Lines>
  <Paragraphs>7</Paragraphs>
  <ScaleCrop>false</ScaleCrop>
  <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Otremba, Sonya</dc:creator>
  <cp:keywords/>
  <dc:description/>
  <cp:lastModifiedBy>Rita Papp</cp:lastModifiedBy>
  <cp:revision>4</cp:revision>
  <dcterms:created xsi:type="dcterms:W3CDTF">2026-03-24T14:57:00Z</dcterms:created>
  <dcterms:modified xsi:type="dcterms:W3CDTF">2026-03-24T20:27:00Z</dcterms:modified>
</cp:coreProperties>
</file>